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B839F7" w:rsidRDefault="00D72CE6" w:rsidP="003710EC">
      <w:pPr>
        <w:pStyle w:val="1"/>
        <w:jc w:val="center"/>
        <w:rPr>
          <w:rFonts w:ascii="Tahoma" w:hAnsi="Tahoma" w:cs="Tahoma"/>
          <w:sz w:val="18"/>
          <w:szCs w:val="18"/>
        </w:rPr>
      </w:pPr>
      <w:bookmarkStart w:id="0" w:name="_Toc417476112"/>
      <w:bookmarkStart w:id="1" w:name="_Toc425781396"/>
      <w:r w:rsidRPr="00B839F7">
        <w:rPr>
          <w:rFonts w:ascii="Tahoma" w:hAnsi="Tahoma" w:cs="Tahoma"/>
          <w:sz w:val="18"/>
          <w:szCs w:val="18"/>
        </w:rPr>
        <w:t>ΠΑΡΑΡΤΗΜΑ Ι</w:t>
      </w:r>
      <w:bookmarkEnd w:id="0"/>
      <w:r w:rsidRPr="00B839F7">
        <w:rPr>
          <w:rFonts w:ascii="Tahoma" w:hAnsi="Tahoma" w:cs="Tahoma"/>
          <w:sz w:val="18"/>
          <w:szCs w:val="18"/>
        </w:rPr>
        <w:t xml:space="preserve"> : Υποδειγματα Προγραμματικων Συμβασεων και συμβασεων διαδημοτικησ/ διαβαθμιδικησ συνεργασιασ</w:t>
      </w:r>
      <w:bookmarkEnd w:id="1"/>
    </w:p>
    <w:p w:rsidR="00446244" w:rsidRPr="00B839F7" w:rsidRDefault="00446244" w:rsidP="003C773E">
      <w:pPr>
        <w:pStyle w:val="20"/>
        <w:keepNext w:val="0"/>
        <w:keepLines w:val="0"/>
        <w:spacing w:before="0" w:line="240" w:lineRule="auto"/>
        <w:rPr>
          <w:rFonts w:ascii="Tahoma" w:hAnsi="Tahoma" w:cs="Tahoma"/>
          <w:color w:val="FFFFFF" w:themeColor="background1"/>
          <w:sz w:val="18"/>
          <w:szCs w:val="18"/>
        </w:rPr>
      </w:pPr>
      <w:bookmarkStart w:id="2" w:name="_Toc419895824"/>
      <w:bookmarkStart w:id="3" w:name="_Toc417476113"/>
    </w:p>
    <w:tbl>
      <w:tblPr>
        <w:tblStyle w:val="ac"/>
        <w:tblW w:w="9464" w:type="dxa"/>
        <w:tblLook w:val="04A0" w:firstRow="1" w:lastRow="0" w:firstColumn="1" w:lastColumn="0" w:noHBand="0" w:noVBand="1"/>
      </w:tblPr>
      <w:tblGrid>
        <w:gridCol w:w="3085"/>
        <w:gridCol w:w="3686"/>
        <w:gridCol w:w="2693"/>
      </w:tblGrid>
      <w:tr w:rsidR="00B839F7" w:rsidRPr="00B839F7" w:rsidTr="00B839F7">
        <w:trPr>
          <w:trHeight w:val="397"/>
        </w:trPr>
        <w:tc>
          <w:tcPr>
            <w:tcW w:w="3085" w:type="dxa"/>
            <w:shd w:val="clear" w:color="auto" w:fill="548DD4" w:themeFill="text2" w:themeFillTint="99"/>
            <w:vAlign w:val="center"/>
          </w:tcPr>
          <w:p w:rsidR="003710EC" w:rsidRPr="00B839F7" w:rsidRDefault="00D72CE6" w:rsidP="00B839F7">
            <w:pPr>
              <w:spacing w:before="0" w:after="200" w:line="276" w:lineRule="auto"/>
              <w:jc w:val="center"/>
              <w:rPr>
                <w:rStyle w:val="af0"/>
                <w:rFonts w:ascii="Tahoma" w:hAnsi="Tahoma" w:cs="Tahoma"/>
                <w:color w:val="FFFFFF" w:themeColor="background1"/>
                <w:sz w:val="18"/>
                <w:szCs w:val="18"/>
              </w:rPr>
            </w:pPr>
            <w:r w:rsidRPr="00B839F7">
              <w:rPr>
                <w:rStyle w:val="af0"/>
                <w:rFonts w:ascii="Tahoma" w:hAnsi="Tahoma" w:cs="Tahoma"/>
                <w:color w:val="FFFFFF" w:themeColor="background1"/>
                <w:sz w:val="18"/>
                <w:szCs w:val="18"/>
              </w:rPr>
              <w:t>ΕΙΔΟΣ Σύμβασης</w:t>
            </w:r>
          </w:p>
        </w:tc>
        <w:tc>
          <w:tcPr>
            <w:tcW w:w="3686"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ΠΕΡΙΓΡΑΦΗ</w:t>
            </w:r>
          </w:p>
        </w:tc>
        <w:tc>
          <w:tcPr>
            <w:tcW w:w="2693"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20"/>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ae"/>
          <w:rFonts w:ascii="Tahoma" w:hAnsi="Tahoma" w:cs="Tahoma"/>
          <w:sz w:val="18"/>
          <w:szCs w:val="18"/>
        </w:rPr>
        <w:footnoteReference w:id="1"/>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ΠΡΟΓΡΑΜΜΑΤΙΚΗ ΣΥΜΒΑΣΗ ΓΙΑ ΤΗΝ ΠΡΑΞΗ</w:t>
      </w:r>
      <w:r w:rsidRPr="00D72CE6">
        <w:rPr>
          <w:rStyle w:val="ae"/>
          <w:rFonts w:ascii="Tahoma" w:hAnsi="Tahoma" w:cs="Tahoma"/>
          <w:sz w:val="18"/>
          <w:szCs w:val="18"/>
        </w:rPr>
        <w:footnoteReference w:id="2"/>
      </w: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a5"/>
        <w:spacing w:after="0" w:line="360" w:lineRule="auto"/>
        <w:jc w:val="both"/>
        <w:rPr>
          <w:rFonts w:ascii="Tahoma" w:hAnsi="Tahoma" w:cs="Tahoma"/>
          <w:b/>
          <w:spacing w:val="8"/>
          <w:sz w:val="18"/>
          <w:szCs w:val="18"/>
        </w:rPr>
      </w:pP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a5"/>
        <w:spacing w:after="0" w:line="360" w:lineRule="auto"/>
        <w:ind w:left="360"/>
        <w:rPr>
          <w:rFonts w:ascii="Tahoma" w:hAnsi="Tahoma" w:cs="Tahoma"/>
          <w:spacing w:val="8"/>
          <w:sz w:val="18"/>
          <w:szCs w:val="18"/>
        </w:rPr>
      </w:pPr>
    </w:p>
    <w:p w:rsidR="00B26CDD" w:rsidRPr="00EA22B1" w:rsidRDefault="00D72CE6" w:rsidP="00B26CDD">
      <w:pPr>
        <w:pStyle w:val="a5"/>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a5"/>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a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a5"/>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a5"/>
        <w:spacing w:after="0" w:line="240" w:lineRule="auto"/>
        <w:jc w:val="both"/>
        <w:rPr>
          <w:rFonts w:ascii="Tahoma" w:hAnsi="Tahoma" w:cs="Tahoma"/>
          <w:spacing w:val="8"/>
          <w:sz w:val="18"/>
          <w:szCs w:val="18"/>
        </w:rPr>
      </w:pPr>
      <w:r w:rsidRPr="00D72CE6">
        <w:rPr>
          <w:rFonts w:ascii="Tahoma" w:hAnsi="Tahoma" w:cs="Tahoma"/>
          <w:spacing w:val="8"/>
          <w:sz w:val="18"/>
          <w:szCs w:val="18"/>
        </w:rPr>
        <w:lastRenderedPageBreak/>
        <w:t>Οι συμβαλλόμενοι φορείς αναλαμβάνουν τις παρακάτω υποχρεώσεις και δικαιώματα:</w:t>
      </w:r>
    </w:p>
    <w:p w:rsidR="005C6429" w:rsidRDefault="005C6429"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a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a5"/>
        <w:numPr>
          <w:ilvl w:val="0"/>
          <w:numId w:val="37"/>
        </w:numPr>
        <w:spacing w:before="130" w:after="0" w:line="360" w:lineRule="auto"/>
        <w:jc w:val="both"/>
        <w:rPr>
          <w:rStyle w:val="a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ae"/>
          <w:rFonts w:ascii="Tahoma" w:hAnsi="Tahoma" w:cs="Tahoma"/>
          <w:sz w:val="18"/>
          <w:szCs w:val="18"/>
        </w:rPr>
        <w:footnoteReference w:id="5"/>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ae"/>
          <w:rFonts w:ascii="Tahoma" w:hAnsi="Tahoma" w:cs="Tahoma"/>
          <w:spacing w:val="8"/>
          <w:sz w:val="18"/>
          <w:szCs w:val="18"/>
        </w:rPr>
        <w:footnoteReference w:id="6"/>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a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a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a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a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w:t>
      </w:r>
      <w:r w:rsidRPr="00D72CE6">
        <w:rPr>
          <w:rFonts w:ascii="Tahoma" w:hAnsi="Tahoma" w:cs="Tahoma"/>
          <w:spacing w:val="8"/>
          <w:sz w:val="18"/>
          <w:szCs w:val="18"/>
        </w:rPr>
        <w:lastRenderedPageBreak/>
        <w:t xml:space="preserve">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a5"/>
        <w:spacing w:after="0" w:line="360" w:lineRule="auto"/>
        <w:jc w:val="center"/>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7</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ΑΡΘΡΟ 8</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ae"/>
          <w:rFonts w:ascii="Tahoma" w:hAnsi="Tahoma" w:cs="Tahoma"/>
          <w:spacing w:val="8"/>
          <w:sz w:val="18"/>
          <w:szCs w:val="18"/>
        </w:rPr>
        <w:footnoteReference w:id="12"/>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lastRenderedPageBreak/>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ac"/>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ac"/>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571EA0" w:rsidRDefault="00571EA0" w:rsidP="00B26CDD">
      <w:pPr>
        <w:spacing w:line="360" w:lineRule="auto"/>
        <w:rPr>
          <w:rFonts w:ascii="Tahoma" w:hAnsi="Tahoma" w:cs="Tahoma"/>
          <w:b/>
          <w:sz w:val="18"/>
          <w:szCs w:val="18"/>
        </w:rPr>
      </w:pPr>
    </w:p>
    <w:p w:rsidR="00571EA0" w:rsidRDefault="00571EA0" w:rsidP="00B26CDD">
      <w:pPr>
        <w:spacing w:line="360" w:lineRule="auto"/>
        <w:rPr>
          <w:rFonts w:ascii="Tahoma" w:hAnsi="Tahoma" w:cs="Tahoma"/>
          <w:b/>
          <w:sz w:val="18"/>
          <w:szCs w:val="18"/>
        </w:rPr>
      </w:pPr>
    </w:p>
    <w:p w:rsidR="00571EA0" w:rsidRDefault="00571EA0" w:rsidP="00B26CDD">
      <w:pPr>
        <w:spacing w:line="360" w:lineRule="auto"/>
        <w:rPr>
          <w:rFonts w:ascii="Tahoma" w:hAnsi="Tahoma" w:cs="Tahoma"/>
          <w:b/>
          <w:sz w:val="18"/>
          <w:szCs w:val="18"/>
        </w:rPr>
      </w:pPr>
    </w:p>
    <w:p w:rsidR="00571EA0" w:rsidRDefault="00571EA0" w:rsidP="00B26CDD">
      <w:pPr>
        <w:spacing w:line="360" w:lineRule="auto"/>
        <w:rPr>
          <w:rFonts w:ascii="Tahoma" w:hAnsi="Tahoma" w:cs="Tahoma"/>
          <w:b/>
          <w:sz w:val="18"/>
          <w:szCs w:val="18"/>
        </w:rPr>
      </w:pPr>
    </w:p>
    <w:p w:rsidR="00571EA0" w:rsidRDefault="00571EA0" w:rsidP="00B26CDD">
      <w:pPr>
        <w:spacing w:line="360" w:lineRule="auto"/>
        <w:rPr>
          <w:rFonts w:ascii="Tahoma" w:hAnsi="Tahoma" w:cs="Tahoma"/>
          <w:b/>
          <w:sz w:val="18"/>
          <w:szCs w:val="18"/>
        </w:rPr>
      </w:pPr>
    </w:p>
    <w:p w:rsidR="00571EA0" w:rsidRDefault="00571EA0" w:rsidP="00B26CDD">
      <w:pPr>
        <w:spacing w:line="360" w:lineRule="auto"/>
        <w:rPr>
          <w:rFonts w:ascii="Tahoma" w:hAnsi="Tahoma" w:cs="Tahoma"/>
          <w:b/>
          <w:sz w:val="18"/>
          <w:szCs w:val="18"/>
        </w:rPr>
      </w:pPr>
      <w:bookmarkStart w:id="5" w:name="_GoBack"/>
      <w:bookmarkEnd w:id="5"/>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lastRenderedPageBreak/>
        <w:t>ΠΑΡΑΡΤΗΜΑ ΙΙ</w:t>
      </w:r>
      <w:r w:rsidRPr="00D72CE6">
        <w:rPr>
          <w:rStyle w:val="a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a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r>
      <w:r w:rsidRPr="00D72CE6">
        <w:rPr>
          <w:rFonts w:ascii="Tahoma" w:hAnsi="Tahoma" w:cs="Tahoma"/>
          <w:b/>
          <w:sz w:val="18"/>
          <w:szCs w:val="18"/>
        </w:rPr>
        <w:lastRenderedPageBreak/>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a9"/>
        <w:jc w:val="right"/>
        <w:rPr>
          <w:rFonts w:ascii="Tahoma" w:hAnsi="Tahoma" w:cs="Tahoma"/>
          <w:sz w:val="18"/>
          <w:szCs w:val="18"/>
        </w:rPr>
        <w:sectPr w:rsidR="00B26CDD" w:rsidRPr="00EA22B1" w:rsidSect="00B839F7">
          <w:footerReference w:type="default" r:id="rId9"/>
          <w:footerReference w:type="first" r:id="rId10"/>
          <w:pgSz w:w="11906" w:h="16838"/>
          <w:pgMar w:top="1134" w:right="1247" w:bottom="1134" w:left="1418" w:header="709" w:footer="90" w:gutter="0"/>
          <w:cols w:space="708"/>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6" w:name="_Toc419895826"/>
      <w:bookmarkStart w:id="7" w:name="_Toc425781398"/>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6"/>
      <w:bookmarkEnd w:id="7"/>
    </w:p>
    <w:p w:rsidR="00B26CDD" w:rsidRPr="00EA22B1" w:rsidRDefault="00B26CDD" w:rsidP="00B26CDD">
      <w:pPr>
        <w:pStyle w:val="a9"/>
        <w:jc w:val="right"/>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w:t>
      </w:r>
      <w:r w:rsidR="002A642E">
        <w:rPr>
          <w:rFonts w:ascii="Tahoma" w:hAnsi="Tahoma" w:cs="Tahoma"/>
          <w:sz w:val="18"/>
          <w:szCs w:val="18"/>
        </w:rPr>
        <w:t xml:space="preserve"> </w:t>
      </w:r>
      <w:r w:rsidRPr="00D72CE6">
        <w:rPr>
          <w:rFonts w:ascii="Tahoma" w:hAnsi="Tahoma" w:cs="Tahoma"/>
          <w:sz w:val="18"/>
          <w:szCs w:val="18"/>
        </w:rPr>
        <w:t>Συνεργασίας με το Δήμο</w:t>
      </w:r>
      <w:r w:rsidR="002A642E">
        <w:rPr>
          <w:rFonts w:ascii="Tahoma" w:hAnsi="Tahoma" w:cs="Tahoma"/>
          <w:sz w:val="18"/>
          <w:szCs w:val="18"/>
        </w:rPr>
        <w:t xml:space="preserve"> </w:t>
      </w:r>
      <w:r w:rsidRPr="00D72CE6">
        <w:rPr>
          <w:rFonts w:ascii="Tahoma" w:hAnsi="Tahoma" w:cs="Tahoma"/>
          <w:sz w:val="18"/>
          <w:szCs w:val="18"/>
        </w:rPr>
        <w:t xml:space="preserve">(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a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w:t>
      </w:r>
      <w:r w:rsidRPr="00D72CE6">
        <w:rPr>
          <w:rFonts w:ascii="Tahoma" w:hAnsi="Tahoma" w:cs="Tahoma"/>
          <w:sz w:val="18"/>
          <w:szCs w:val="18"/>
        </w:rPr>
        <w:lastRenderedPageBreak/>
        <w:t xml:space="preserve">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a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a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Επίσης ορίζει συγκεκριμένα στελέχη του (Παράρτημα…..),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lastRenderedPageBreak/>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a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c"/>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1"/>
          <w:footerReference w:type="default" r:id="rId12"/>
          <w:pgSz w:w="11906" w:h="16838"/>
          <w:pgMar w:top="1440" w:right="1800" w:bottom="1440" w:left="1800" w:header="708" w:footer="708" w:gutter="0"/>
          <w:cols w:space="708"/>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w:t>
      </w:r>
      <w:r w:rsidRPr="00D72CE6">
        <w:rPr>
          <w:rFonts w:ascii="Tahoma" w:hAnsi="Tahoma" w:cs="Tahoma"/>
          <w:sz w:val="18"/>
          <w:szCs w:val="18"/>
        </w:rPr>
        <w:lastRenderedPageBreak/>
        <w:t xml:space="preserve">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a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a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Σκοπός του οργάνου παρακολούθησης (Επιτροπής) είναι: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lastRenderedPageBreak/>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ac"/>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a5"/>
        <w:jc w:val="both"/>
        <w:rPr>
          <w:rFonts w:ascii="Tahoma" w:hAnsi="Tahoma" w:cs="Tahoma"/>
          <w:sz w:val="18"/>
          <w:szCs w:val="18"/>
        </w:rPr>
      </w:pPr>
    </w:p>
    <w:p w:rsidR="00C92DFB" w:rsidRPr="00EA22B1" w:rsidRDefault="00C92DFB" w:rsidP="003F203B">
      <w:pPr>
        <w:pStyle w:val="a5"/>
        <w:jc w:val="both"/>
        <w:rPr>
          <w:rFonts w:ascii="Tahoma" w:hAnsi="Tahoma" w:cs="Tahoma"/>
          <w:sz w:val="18"/>
          <w:szCs w:val="18"/>
        </w:rPr>
      </w:pPr>
    </w:p>
    <w:sectPr w:rsidR="00C92DFB" w:rsidRPr="00EA22B1" w:rsidSect="00A76850">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0" w:rsidRDefault="002A5B60" w:rsidP="005401A4">
      <w:pPr>
        <w:spacing w:after="0" w:line="240" w:lineRule="auto"/>
      </w:pPr>
      <w:r>
        <w:separator/>
      </w:r>
    </w:p>
  </w:endnote>
  <w:endnote w:type="continuationSeparator" w:id="0">
    <w:p w:rsidR="002A5B60" w:rsidRDefault="002A5B60"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465254"/>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B839F7" w:rsidP="000034D9">
              <w:pPr>
                <w:pStyle w:val="aa"/>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417" w:type="dxa"/>
              <w:shd w:val="clear" w:color="auto" w:fill="990000"/>
            </w:tcPr>
            <w:p w:rsidR="00A646F2" w:rsidRPr="00E64D5B" w:rsidRDefault="002045D3" w:rsidP="00B14E2C">
              <w:pPr>
                <w:pStyle w:val="aa"/>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571EA0">
                <w:rPr>
                  <w:rFonts w:ascii="Tahoma" w:hAnsi="Tahoma" w:cs="Tahoma"/>
                  <w:noProof/>
                  <w:sz w:val="20"/>
                </w:rPr>
                <w:t>13</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A646F2" w:rsidRPr="0020714B" w:rsidRDefault="00B839F7" w:rsidP="0020714B">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20714B">
                <w:rPr>
                  <w:rFonts w:ascii="Tahoma" w:hAnsi="Tahoma" w:cs="Tahoma"/>
                  <w:bCs/>
                  <w:sz w:val="16"/>
                  <w:szCs w:val="16"/>
                </w:rPr>
                <w:t>30</w:t>
              </w:r>
              <w:r w:rsidRPr="0020714B">
                <w:rPr>
                  <w:rFonts w:ascii="Tahoma" w:hAnsi="Tahoma" w:cs="Tahoma"/>
                  <w:bCs/>
                  <w:sz w:val="16"/>
                  <w:szCs w:val="16"/>
                </w:rPr>
                <w:t>.</w:t>
              </w:r>
              <w:r w:rsidR="0020714B">
                <w:rPr>
                  <w:rFonts w:ascii="Tahoma" w:hAnsi="Tahoma" w:cs="Tahoma"/>
                  <w:bCs/>
                  <w:sz w:val="16"/>
                  <w:szCs w:val="16"/>
                </w:rPr>
                <w:t>10</w:t>
              </w:r>
              <w:r w:rsidRPr="0020714B">
                <w:rPr>
                  <w:rFonts w:ascii="Tahoma" w:hAnsi="Tahoma" w:cs="Tahoma"/>
                  <w:bCs/>
                  <w:sz w:val="16"/>
                  <w:szCs w:val="16"/>
                </w:rPr>
                <w:t>.2015</w:t>
              </w:r>
            </w:p>
          </w:tc>
          <w:tc>
            <w:tcPr>
              <w:tcW w:w="4444"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54414AEB" wp14:editId="67E40A36">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B839F7" w:rsidRDefault="00571EA0">
        <w:pPr>
          <w:pStyle w:val="a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FD3A4E" w:rsidRDefault="0097015C" w:rsidP="00BD3E7A">
          <w:pPr>
            <w:pStyle w:val="aa"/>
            <w:snapToGrid w:val="0"/>
            <w:rPr>
              <w:rFonts w:ascii="Tahoma" w:hAnsi="Tahoma" w:cs="Tahoma"/>
              <w:sz w:val="20"/>
            </w:rPr>
          </w:pPr>
          <w:r w:rsidRPr="00E64D5B">
            <w:rPr>
              <w:rFonts w:ascii="Tahoma" w:hAnsi="Tahoma" w:cs="Tahoma"/>
              <w:sz w:val="20"/>
            </w:rPr>
            <w:t>ΠΑΡΑΡΤΗΜΑ Ι – ΔΙΑΧΕΙΡΙΣΤΙΚΗ ΙΚΑΝΟΤΗΤΑ</w:t>
          </w:r>
          <w:r w:rsidR="00FD3A4E" w:rsidRPr="00FD3A4E">
            <w:rPr>
              <w:rFonts w:ascii="Tahoma" w:hAnsi="Tahoma" w:cs="Tahoma"/>
              <w:sz w:val="20"/>
            </w:rPr>
            <w:t xml:space="preserve"> </w:t>
          </w:r>
          <w:r w:rsidR="00FD3A4E">
            <w:rPr>
              <w:rFonts w:ascii="Tahoma" w:hAnsi="Tahoma" w:cs="Tahoma"/>
              <w:sz w:val="20"/>
            </w:rPr>
            <w:t xml:space="preserve">– </w:t>
          </w:r>
          <w:r w:rsidR="00FD3A4E"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aa"/>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B839F7">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FD3A4E" w:rsidRDefault="00FD3A4E" w:rsidP="00FD3A4E">
          <w:pPr>
            <w:spacing w:before="120" w:after="0" w:line="240" w:lineRule="auto"/>
            <w:rPr>
              <w:rFonts w:ascii="Tahoma" w:hAnsi="Tahoma" w:cs="Tahoma"/>
              <w:bCs/>
              <w:sz w:val="16"/>
              <w:szCs w:val="16"/>
            </w:rPr>
          </w:pPr>
          <w:r>
            <w:rPr>
              <w:rFonts w:ascii="Tahoma" w:hAnsi="Tahoma" w:cs="Tahoma"/>
              <w:bCs/>
              <w:sz w:val="16"/>
              <w:szCs w:val="16"/>
            </w:rPr>
            <w:t>Οδηγός: Ο.Ι.1_1</w:t>
          </w:r>
        </w:p>
        <w:p w:rsidR="00FD3A4E" w:rsidRDefault="00FD3A4E" w:rsidP="00FD3A4E">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97015C" w:rsidRPr="0020714B" w:rsidRDefault="00FD3A4E" w:rsidP="00FD3A4E">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B839F7" w:rsidRPr="0020714B">
            <w:rPr>
              <w:rFonts w:ascii="Tahoma" w:hAnsi="Tahoma" w:cs="Tahoma"/>
              <w:bCs/>
              <w:sz w:val="16"/>
              <w:szCs w:val="16"/>
            </w:rPr>
            <w:t>14.09.2015</w:t>
          </w:r>
        </w:p>
      </w:tc>
      <w:tc>
        <w:tcPr>
          <w:tcW w:w="4160" w:type="dxa"/>
          <w:shd w:val="clear" w:color="auto" w:fill="auto"/>
          <w:vAlign w:val="center"/>
        </w:tcPr>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BD3E7A">
          <w:pPr>
            <w:spacing w:before="60" w:after="0" w:line="240" w:lineRule="auto"/>
            <w:ind w:left="-675" w:firstLine="675"/>
            <w:jc w:val="right"/>
            <w:rPr>
              <w:rFonts w:ascii="Tahoma" w:hAnsi="Tahoma" w:cs="Tahoma"/>
              <w:bCs/>
              <w:szCs w:val="20"/>
            </w:rPr>
          </w:pPr>
          <w:r>
            <w:rPr>
              <w:noProof/>
            </w:rPr>
            <w:drawing>
              <wp:inline distT="0" distB="0" distL="0" distR="0" wp14:anchorId="3FD20613" wp14:editId="773FD75F">
                <wp:extent cx="781050" cy="47032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Pr="00B839F7" w:rsidRDefault="0097015C" w:rsidP="0097015C">
    <w:pPr>
      <w:pStyle w:val="a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790" w:type="dxa"/>
          <w:tblInd w:w="-318" w:type="dxa"/>
          <w:tblLayout w:type="fixed"/>
          <w:tblLook w:val="0000" w:firstRow="0" w:lastRow="0" w:firstColumn="0" w:lastColumn="0" w:noHBand="0" w:noVBand="0"/>
        </w:tblPr>
        <w:tblGrid>
          <w:gridCol w:w="396"/>
          <w:gridCol w:w="3383"/>
          <w:gridCol w:w="3451"/>
          <w:gridCol w:w="1560"/>
        </w:tblGrid>
        <w:tr w:rsidR="008B5996" w:rsidRPr="00E64D5B" w:rsidTr="00B839F7">
          <w:tc>
            <w:tcPr>
              <w:tcW w:w="7230" w:type="dxa"/>
              <w:gridSpan w:val="3"/>
              <w:shd w:val="clear" w:color="auto" w:fill="DDDDDD"/>
              <w:vAlign w:val="center"/>
            </w:tcPr>
            <w:p w:rsidR="008B5996" w:rsidRPr="00E64D5B" w:rsidRDefault="00B839F7" w:rsidP="00B839F7">
              <w:pPr>
                <w:pStyle w:val="aa"/>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560" w:type="dxa"/>
              <w:shd w:val="clear" w:color="auto" w:fill="990000"/>
            </w:tcPr>
            <w:p w:rsidR="008B5996" w:rsidRPr="00E64D5B" w:rsidRDefault="002045D3" w:rsidP="00B14E2C">
              <w:pPr>
                <w:pStyle w:val="aa"/>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571EA0">
                <w:rPr>
                  <w:rFonts w:ascii="Tahoma" w:hAnsi="Tahoma" w:cs="Tahoma"/>
                  <w:noProof/>
                  <w:sz w:val="20"/>
                </w:rPr>
                <w:t>25</w:t>
              </w:r>
              <w:r w:rsidRPr="00E64D5B">
                <w:rPr>
                  <w:rFonts w:ascii="Tahoma" w:hAnsi="Tahoma" w:cs="Tahoma"/>
                  <w:sz w:val="20"/>
                </w:rPr>
                <w:fldChar w:fldCharType="end"/>
              </w:r>
            </w:p>
          </w:tc>
        </w:tr>
        <w:tr w:rsidR="008B5996" w:rsidRPr="00C54013" w:rsidTr="00B839F7">
          <w:tblPrEx>
            <w:tblBorders>
              <w:top w:val="single" w:sz="4" w:space="0" w:color="auto"/>
            </w:tblBorders>
            <w:tblLook w:val="01E0" w:firstRow="1" w:lastRow="1" w:firstColumn="1" w:lastColumn="1" w:noHBand="0" w:noVBand="0"/>
          </w:tblPrEx>
          <w:trPr>
            <w:gridBefore w:val="1"/>
            <w:wBefore w:w="396"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w:t>
              </w:r>
              <w:r w:rsidR="002A642E">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r>
                <w:rPr>
                  <w:rFonts w:ascii="Tahoma" w:hAnsi="Tahoma" w:cs="Tahoma"/>
                  <w:bCs/>
                  <w:sz w:val="16"/>
                  <w:szCs w:val="16"/>
                </w:rPr>
                <w:t xml:space="preserve">  </w:t>
              </w:r>
            </w:p>
            <w:p w:rsidR="008B5996" w:rsidRPr="00C54013" w:rsidRDefault="00B839F7" w:rsidP="0020714B">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20714B">
                <w:rPr>
                  <w:rFonts w:ascii="Tahoma" w:hAnsi="Tahoma" w:cs="Tahoma"/>
                  <w:bCs/>
                  <w:sz w:val="16"/>
                  <w:szCs w:val="16"/>
                </w:rPr>
                <w:t>30</w:t>
              </w:r>
              <w:r w:rsidRPr="0020714B">
                <w:rPr>
                  <w:rFonts w:ascii="Tahoma" w:hAnsi="Tahoma" w:cs="Tahoma"/>
                  <w:bCs/>
                  <w:sz w:val="16"/>
                  <w:szCs w:val="16"/>
                </w:rPr>
                <w:t>.</w:t>
              </w:r>
              <w:r w:rsidR="0020714B">
                <w:rPr>
                  <w:rFonts w:ascii="Tahoma" w:hAnsi="Tahoma" w:cs="Tahoma"/>
                  <w:bCs/>
                  <w:sz w:val="16"/>
                  <w:szCs w:val="16"/>
                </w:rPr>
                <w:t>10</w:t>
              </w:r>
              <w:r w:rsidRPr="0020714B">
                <w:rPr>
                  <w:rFonts w:ascii="Tahoma" w:hAnsi="Tahoma" w:cs="Tahoma"/>
                  <w:bCs/>
                  <w:sz w:val="16"/>
                  <w:szCs w:val="16"/>
                </w:rPr>
                <w:t>.2015</w:t>
              </w:r>
              <w:r w:rsidR="008B5996">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6C1FD3E7" wp14:editId="1C11298D">
                    <wp:extent cx="786765" cy="4692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8B5996" w:rsidRPr="00B839F7" w:rsidRDefault="00571EA0">
        <w:pPr>
          <w:pStyle w:val="a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0" w:rsidRDefault="002A5B60" w:rsidP="005401A4">
      <w:pPr>
        <w:spacing w:after="0" w:line="240" w:lineRule="auto"/>
      </w:pPr>
      <w:r>
        <w:separator/>
      </w:r>
    </w:p>
  </w:footnote>
  <w:footnote w:type="continuationSeparator" w:id="0">
    <w:p w:rsidR="002A5B60" w:rsidRDefault="002A5B60" w:rsidP="005401A4">
      <w:pPr>
        <w:spacing w:after="0" w:line="240" w:lineRule="auto"/>
      </w:pPr>
      <w:r>
        <w:continuationSeparator/>
      </w:r>
    </w:p>
  </w:footnote>
  <w:footnote w:id="1">
    <w:p w:rsidR="00A646F2" w:rsidRPr="005C6429" w:rsidRDefault="00A646F2" w:rsidP="005C6429">
      <w:pPr>
        <w:pStyle w:val="ad"/>
        <w:ind w:left="284" w:hanging="284"/>
        <w:jc w:val="both"/>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ad"/>
        <w:jc w:val="both"/>
        <w:rPr>
          <w:rFonts w:ascii="Verdana" w:hAnsi="Verdana"/>
          <w:sz w:val="16"/>
          <w:szCs w:val="16"/>
        </w:rPr>
      </w:pPr>
    </w:p>
  </w:footnote>
  <w:footnote w:id="2">
    <w:p w:rsidR="00A646F2" w:rsidRDefault="00A646F2" w:rsidP="00243104">
      <w:pPr>
        <w:pStyle w:val="ad"/>
        <w:ind w:left="142" w:hanging="142"/>
        <w:rPr>
          <w:rFonts w:ascii="Verdana" w:hAnsi="Verdana" w:cs="Arial"/>
          <w:sz w:val="16"/>
          <w:szCs w:val="16"/>
        </w:rPr>
      </w:pPr>
      <w:r w:rsidRPr="0050690F">
        <w:rPr>
          <w:rStyle w:val="a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ad"/>
        <w:rPr>
          <w:rFonts w:ascii="Verdana" w:hAnsi="Verdana"/>
          <w:sz w:val="16"/>
          <w:szCs w:val="16"/>
        </w:rPr>
      </w:pPr>
    </w:p>
  </w:footnote>
  <w:footnote w:id="3">
    <w:p w:rsidR="00A646F2" w:rsidRDefault="00A646F2" w:rsidP="00B26CDD">
      <w:pPr>
        <w:pStyle w:val="ad"/>
        <w:rPr>
          <w:rFonts w:ascii="Verdana" w:hAnsi="Verdana"/>
          <w:sz w:val="16"/>
          <w:szCs w:val="16"/>
        </w:rPr>
      </w:pPr>
      <w:r w:rsidRPr="0050690F">
        <w:rPr>
          <w:rStyle w:val="a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ad"/>
        <w:rPr>
          <w:rFonts w:ascii="Verdana" w:hAnsi="Verdana"/>
          <w:sz w:val="16"/>
          <w:szCs w:val="16"/>
        </w:rPr>
      </w:pPr>
    </w:p>
  </w:footnote>
  <w:footnote w:id="4">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ad"/>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ad"/>
        <w:ind w:left="284" w:hanging="284"/>
        <w:rPr>
          <w:rFonts w:ascii="Tahoma" w:hAnsi="Tahoma" w:cs="Tahoma"/>
          <w:sz w:val="16"/>
          <w:szCs w:val="16"/>
        </w:rPr>
      </w:pPr>
    </w:p>
  </w:footnote>
  <w:footnote w:id="7">
    <w:p w:rsidR="00A646F2" w:rsidRPr="0050690F" w:rsidRDefault="00A646F2" w:rsidP="00D7651C">
      <w:pPr>
        <w:pStyle w:val="ad"/>
        <w:ind w:left="284" w:hanging="284"/>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ad"/>
        <w:ind w:left="284" w:hanging="284"/>
      </w:pPr>
      <w:r w:rsidRPr="00CF2E4B">
        <w:rPr>
          <w:rStyle w:val="a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ad"/>
        <w:ind w:left="284" w:hanging="284"/>
        <w:jc w:val="both"/>
        <w:rPr>
          <w:rFonts w:ascii="Verdana" w:hAnsi="Verdana"/>
          <w:sz w:val="16"/>
          <w:szCs w:val="16"/>
        </w:rPr>
      </w:pPr>
      <w:r w:rsidRPr="00A444AB">
        <w:rPr>
          <w:rStyle w:val="a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ad"/>
        <w:ind w:left="284" w:hanging="284"/>
        <w:jc w:val="both"/>
        <w:rPr>
          <w:rFonts w:ascii="Verdana" w:hAnsi="Verdana"/>
          <w:sz w:val="16"/>
          <w:szCs w:val="16"/>
        </w:rPr>
      </w:pPr>
    </w:p>
  </w:footnote>
  <w:footnote w:id="10">
    <w:p w:rsidR="00A646F2" w:rsidRPr="00EF56B5" w:rsidRDefault="00A646F2" w:rsidP="00D7651C">
      <w:pPr>
        <w:pStyle w:val="ad"/>
        <w:ind w:left="284" w:hanging="284"/>
      </w:pPr>
      <w:r>
        <w:rPr>
          <w:rStyle w:val="ae"/>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ad"/>
        <w:rPr>
          <w:rFonts w:ascii="Verdana" w:hAnsi="Verdana"/>
          <w:sz w:val="16"/>
          <w:szCs w:val="16"/>
        </w:rPr>
      </w:pPr>
      <w:r w:rsidRPr="00230E55">
        <w:rPr>
          <w:rStyle w:val="a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ad"/>
        <w:rPr>
          <w:rFonts w:ascii="Verdana" w:hAnsi="Verdana" w:cs="Arial"/>
          <w:sz w:val="16"/>
          <w:szCs w:val="16"/>
        </w:rPr>
      </w:pPr>
    </w:p>
  </w:footnote>
  <w:footnote w:id="12">
    <w:p w:rsidR="00A646F2" w:rsidRDefault="00A646F2" w:rsidP="00B26CDD">
      <w:pPr>
        <w:pStyle w:val="ad"/>
        <w:rPr>
          <w:rFonts w:ascii="Verdana" w:hAnsi="Verdana" w:cs="Arial"/>
          <w:sz w:val="16"/>
          <w:szCs w:val="16"/>
        </w:rPr>
      </w:pPr>
      <w:r w:rsidRPr="0050690F">
        <w:rPr>
          <w:rStyle w:val="a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ad"/>
        <w:rPr>
          <w:rFonts w:ascii="Verdana" w:hAnsi="Verdana" w:cs="Arial"/>
          <w:sz w:val="16"/>
          <w:szCs w:val="16"/>
        </w:rPr>
      </w:pPr>
    </w:p>
  </w:footnote>
  <w:footnote w:id="13">
    <w:p w:rsidR="00A646F2" w:rsidRDefault="00A646F2" w:rsidP="00B26CDD">
      <w:pPr>
        <w:pStyle w:val="ad"/>
        <w:jc w:val="both"/>
        <w:rPr>
          <w:rFonts w:ascii="Verdana" w:hAnsi="Verdana" w:cs="Arial"/>
          <w:sz w:val="16"/>
          <w:szCs w:val="16"/>
        </w:rPr>
      </w:pPr>
      <w:r w:rsidRPr="0050690F">
        <w:rPr>
          <w:rStyle w:val="a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ad"/>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ad"/>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Το περιεχόμενο των πινάκων είναι ενδεικτικό.</w:t>
      </w:r>
    </w:p>
  </w:footnote>
  <w:footnote w:id="15">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ad"/>
        <w:ind w:left="426" w:hanging="426"/>
        <w:jc w:val="both"/>
        <w:rPr>
          <w:rFonts w:ascii="Tahoma" w:hAnsi="Tahoma" w:cs="Tahoma"/>
          <w:sz w:val="16"/>
        </w:rPr>
      </w:pPr>
      <w:r>
        <w:rPr>
          <w:rStyle w:val="a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ad"/>
        <w:ind w:left="426" w:hanging="426"/>
        <w:jc w:val="both"/>
        <w:rPr>
          <w:rFonts w:ascii="Tahoma" w:hAnsi="Tahoma" w:cs="Tahoma"/>
          <w:sz w:val="16"/>
        </w:rPr>
      </w:pPr>
    </w:p>
  </w:footnote>
  <w:footnote w:id="17">
    <w:p w:rsidR="00A646F2" w:rsidRDefault="00A646F2" w:rsidP="00B26CDD">
      <w:pPr>
        <w:pStyle w:val="ad"/>
        <w:jc w:val="both"/>
      </w:pPr>
      <w:r>
        <w:rPr>
          <w:rStyle w:val="a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ad"/>
        <w:rPr>
          <w:rFonts w:ascii="Tahoma" w:hAnsi="Tahoma" w:cs="Tahoma"/>
          <w:sz w:val="16"/>
        </w:rPr>
      </w:pPr>
    </w:p>
  </w:footnote>
  <w:footnote w:id="20">
    <w:p w:rsidR="00A646F2" w:rsidRDefault="00A646F2" w:rsidP="00BA5D02">
      <w:pPr>
        <w:pStyle w:val="ad"/>
        <w:ind w:left="284" w:hanging="284"/>
        <w:jc w:val="both"/>
        <w:rPr>
          <w:rFonts w:ascii="Tahoma" w:hAnsi="Tahoma" w:cs="Tahoma"/>
          <w:i/>
          <w:sz w:val="16"/>
          <w:szCs w:val="16"/>
        </w:rPr>
      </w:pPr>
      <w:r w:rsidRPr="00BA5D02">
        <w:rPr>
          <w:rStyle w:val="a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ad"/>
        <w:ind w:left="284" w:hanging="284"/>
        <w:jc w:val="both"/>
        <w:rPr>
          <w:rFonts w:ascii="Tahoma" w:hAnsi="Tahoma" w:cs="Tahoma"/>
          <w:sz w:val="16"/>
          <w:szCs w:val="16"/>
        </w:rPr>
      </w:pPr>
    </w:p>
  </w:footnote>
  <w:footnote w:id="21">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ad"/>
        <w:ind w:left="284" w:hanging="284"/>
        <w:jc w:val="both"/>
        <w:rPr>
          <w:rFonts w:ascii="Tahoma" w:hAnsi="Tahoma" w:cs="Tahoma"/>
          <w:sz w:val="16"/>
        </w:rPr>
      </w:pPr>
      <w:r>
        <w:rPr>
          <w:rStyle w:val="a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ad"/>
        <w:ind w:left="284" w:hanging="284"/>
        <w:jc w:val="both"/>
        <w:rPr>
          <w:rFonts w:ascii="Tahoma" w:hAnsi="Tahoma" w:cs="Tahoma"/>
          <w:sz w:val="16"/>
        </w:rPr>
      </w:pPr>
      <w:r>
        <w:rPr>
          <w:rStyle w:val="a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r w:rsidR="002A642E">
      <w:rPr>
        <w:rFonts w:ascii="Tahoma" w:eastAsiaTheme="majorEastAsia" w:hAnsi="Tahoma" w:cs="Tahoma"/>
        <w:i/>
        <w:sz w:val="20"/>
      </w:rPr>
      <w:t xml:space="preserve"> </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0714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642E"/>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65B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1EA0"/>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2CF2"/>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9663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2899"/>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39F7"/>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3A4E"/>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2"/>
    <w:next w:val="ac"/>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2"/>
    <w:next w:val="ac"/>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696465825">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5C1E3-D955-4351-8AEE-7D9FB05AF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6044</Words>
  <Characters>32642</Characters>
  <Application>Microsoft Office Word</Application>
  <DocSecurity>4</DocSecurity>
  <Lines>272</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g1</cp:lastModifiedBy>
  <cp:revision>2</cp:revision>
  <cp:lastPrinted>2015-09-16T15:56:00Z</cp:lastPrinted>
  <dcterms:created xsi:type="dcterms:W3CDTF">2019-07-22T12:49:00Z</dcterms:created>
  <dcterms:modified xsi:type="dcterms:W3CDTF">2019-07-22T12:49:00Z</dcterms:modified>
</cp:coreProperties>
</file>